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Persönlicher Entwicklungsplan</w:t>
      </w:r>
    </w:p>
    <w:p>
      <w:pPr>
        <w:pStyle w:val="HRGuideHeading"/>
      </w:pPr>
      <w:r>
        <w:t>Lernen mit einer konkreten Aufgabe verbinden</w:t>
      </w:r>
    </w:p>
    <w:p>
      <w:pPr>
        <w:pStyle w:val="HRGuideBody"/>
      </w:pPr>
      <w:r>
        <w:t>Ein Entwicklungsplan beginnt mit einer Fähigkeit, die für eine tatsächliche Aufgabe aufgebaut werden soll. Die Teilnahme an einem Seminar ist eine mögliche Maßnahme, aber noch kein Entwicklungsziel. Beschreiben Sie, was anschließend besser oder selbstständiger gelingen soll.</w:t>
      </w:r>
    </w:p>
    <w:p>
      <w:pPr>
        <w:pStyle w:val="HRGuideBody"/>
      </w:pPr>
      <w:r>
        <w:t>Planen Sie Anwendung, Unterstützung und Rückmeldung. Ohne Gelegenheit zum Üben bleibt Lernen leicht abstrakt. Die Perspektive der beschäftigten Person ist wichtig; ein Entwicklungsplan sollte nicht als verdeckte Defizitakte oder unbegründete Beförderungszusage verwendet werden.</w:t>
      </w:r>
    </w:p>
    <w:p>
      <w:pPr>
        <w:pStyle w:val="HRGuideHeading"/>
      </w:pPr>
      <w:r>
        <w:t>Felder richtig ausfüllen</w:t>
      </w:r>
    </w:p>
    <w:p>
      <w:pPr>
        <w:pStyle w:val="HRGuideBody"/>
      </w:pPr>
      <w:r>
        <w:rPr>
          <w:b/>
        </w:rPr>
        <w:t xml:space="preserve">Rolle: </w:t>
      </w:r>
      <w:r>
        <w:t>Beschreiben Sie aktuelle und gegebenenfalls angestrebte Aufgaben. Eine gewünschte zukünftige Rolle ist von einer bereits verbindlichen Zusage zu unterscheiden.</w:t>
      </w:r>
    </w:p>
    <w:p>
      <w:pPr>
        <w:pStyle w:val="HRGuideBody"/>
      </w:pPr>
      <w:r>
        <w:rPr>
          <w:b/>
        </w:rPr>
        <w:t xml:space="preserve">Gemeinsam gewähltes Lernziel: </w:t>
      </w:r>
      <w:r>
        <w:t>Formulieren Sie eine konkrete Fähigkeit mit Anwendungsbezug. Allgemeine Ziele wie besser werden sind schwer überprüfbar.</w:t>
      </w:r>
    </w:p>
    <w:p>
      <w:pPr>
        <w:pStyle w:val="HRGuideBody"/>
      </w:pPr>
      <w:r>
        <w:rPr>
          <w:b/>
        </w:rPr>
        <w:t xml:space="preserve">Zeitraum: </w:t>
      </w:r>
      <w:r>
        <w:t>Planen Sie Lernschritte und praktische Erprobung realistisch. Komplexe Fähigkeiten entstehen selten durch einen einmaligen Termin.</w:t>
      </w:r>
    </w:p>
    <w:p>
      <w:pPr>
        <w:pStyle w:val="HRGuideBody"/>
      </w:pPr>
      <w:r>
        <w:rPr>
          <w:b/>
        </w:rPr>
        <w:t xml:space="preserve">Unterstützende Person: </w:t>
      </w:r>
      <w:r>
        <w:t>Benennen Sie fachliche Begleitung und verfügbare Rückmeldung. Eine formale Zuordnung ohne Zeit hilft wenig.</w:t>
      </w:r>
    </w:p>
    <w:p>
      <w:pPr>
        <w:pStyle w:val="HRGuideHeading"/>
      </w:pPr>
      <w:r>
        <w:t>Fiktives Praxisbeispiel</w:t>
      </w:r>
    </w:p>
    <w:p>
      <w:pPr>
        <w:pStyle w:val="HRGuideBody"/>
      </w:pPr>
      <w:r>
        <w:t>Eine fiktive Beschäftigte besucht einen Kurs zur Datenanalyse. Der Plan enthält anschließend eine passende reale Aufgabe, fachliche Begleitung und einen Review. Erst die Anwendung zeigt, was bereits gelingt und wo weitere Unterstützung nötig ist. Die Seminarteilnahme wird nicht allein als Kompetenznachweis gewertet.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https://caluma.jobs/hr-lexikon/vorlagen/entwicklungsplan/</w:t>
      </w:r>
    </w:p>
    <w:p>
      <w:pPr>
        <w:spacing w:after="0" w:before="0" w:line="240" w:lineRule="auto"/>
      </w:pPr>
      <w:r>
        <w:br w:type="page"/>
      </w:r>
    </w:p>
    <w:p>
      <w:pPr>
        <w:pStyle w:val="Title"/>
      </w:pPr>
      <w:r>
        <w:t>Persönlicher Entwicklungsplan</w:t>
      </w:r>
    </w:p>
    <w:p>
      <w:pPr>
        <w:spacing w:after="140"/>
      </w:pPr>
      <w:r>
        <w:rPr>
          <w:color w:val="526A65"/>
          <w:sz w:val="18"/>
        </w:rPr>
        <w:t>Bearbeitbare Vorlage · Deutschland · Stand 15.09.2026</w:t>
      </w:r>
    </w:p>
    <w:p>
      <w:r>
        <w:t>Personalentwicklung organisiert den Aufbau und die Anwendung von Fähigkeiten, die Beschäftigte und Organisation für ihre Aufgaben benötigen. Sie umfasst fachliche, methodische und soziale Kompetenzen. Eine Liste besuchter Seminare ist noch kein Entwicklungsnachweis.</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Rolle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Gemeinsam gewähltes Lernziel</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Zeitraum</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Unterstützende Person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Ausgangslage mit konkreten Aufgaben beschreiben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Passende Lernform auswählen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Lern- und Übungszeit einplanen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Anwendung im Arbeitsalltag ermöglichen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Fortschritt anhand vereinbarter Kriterien reflektieren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Nächsten Schritt gemeinsam festlegen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Entwicklung ist keine automatische Beförderungszusage. Bewertungen auf aufgabenbezogene Beobachtungen begrenzen.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https://caluma.jobs/hr-lexikon/vorlagen/entwicklungsplan/</w:t>
      </w:r>
    </w:p>
    <w:p>
      <w:r>
        <w:br w:type="page"/>
      </w:r>
    </w:p>
    <w:p>
      <w:pPr>
        <w:pStyle w:val="Title"/>
      </w:pPr>
      <w:r>
        <w:t>Lernen in beobachtbare Schritte übersetzen</w:t>
      </w:r>
    </w:p>
    <w:p>
      <w:pPr>
        <w:pStyle w:val="Heading1"/>
      </w:pPr>
      <w:r>
        <w:t>Persönlicher Entwicklungsplan</w:t>
      </w:r>
    </w:p>
    <w:p>
      <w:r>
        <w:t>Entwicklungsziel und geeignete Lerngelegenheit verbinden. Ein Kursbesuch allein ist kein Nachweis für die praktische Anwendung. Unterstützungsbedarf und Überprüfung gemeinsam festlegen.</w:t>
      </w:r>
    </w:p>
    <w:tbl>
      <w:tblPr>
        <w:tblW w:type="auto" w:w="0"/>
        <w:jc w:val="center"/>
        <w:tblLayout w:type="fixed"/>
        <w:tblLook w:firstColumn="1" w:firstRow="1" w:lastColumn="0" w:lastRow="0" w:noHBand="0" w:noVBand="1" w:val="04A0"/>
      </w:tblPr>
      <w:tblGrid>
        <w:gridCol w:w="1984"/>
        <w:gridCol w:w="1984"/>
        <w:gridCol w:w="1984"/>
        <w:gridCol w:w="1984"/>
        <w:gridCol w:w="1984"/>
      </w:tblGrid>
      <w:tr>
        <w:trPr>
          <w:tblHeader/>
        </w:trPr>
        <w:tc>
          <w:tcPr>
            <w:tcW w:type="dxa" w:w="1984"/>
            <w:shd w:fill="087C75"/>
            <w:tcMar>
              <w:top w:w="85" w:type="dxa"/>
              <w:left w:w="85" w:type="dxa"/>
              <w:bottom w:w="85" w:type="dxa"/>
              <w:right w:w="85" w:type="dxa"/>
            </w:tcMar>
          </w:tcPr>
          <w:p>
            <w:pPr>
              <w:spacing w:after="40" w:before="40" w:line="252" w:lineRule="auto"/>
            </w:pPr>
            <w:r>
              <w:rPr>
                <w:b/>
                <w:color w:val="FFFFFF"/>
                <w:sz w:val="18"/>
              </w:rPr>
              <w:t>Entwicklungsziel</w:t>
            </w:r>
          </w:p>
        </w:tc>
        <w:tc>
          <w:tcPr>
            <w:tcW w:type="dxa" w:w="1984"/>
            <w:shd w:fill="087C75"/>
            <w:tcMar>
              <w:top w:w="85" w:type="dxa"/>
              <w:left w:w="85" w:type="dxa"/>
              <w:bottom w:w="85" w:type="dxa"/>
              <w:right w:w="85" w:type="dxa"/>
            </w:tcMar>
          </w:tcPr>
          <w:p>
            <w:pPr>
              <w:spacing w:after="40" w:before="40" w:line="252" w:lineRule="auto"/>
            </w:pPr>
            <w:r>
              <w:rPr>
                <w:b/>
                <w:color w:val="FFFFFF"/>
                <w:sz w:val="18"/>
              </w:rPr>
              <w:t>Lernaktivität / Aufgabe</w:t>
            </w:r>
          </w:p>
        </w:tc>
        <w:tc>
          <w:tcPr>
            <w:tcW w:type="dxa" w:w="1984"/>
            <w:shd w:fill="087C75"/>
            <w:tcMar>
              <w:top w:w="85" w:type="dxa"/>
              <w:left w:w="85" w:type="dxa"/>
              <w:bottom w:w="85" w:type="dxa"/>
              <w:right w:w="85" w:type="dxa"/>
            </w:tcMar>
          </w:tcPr>
          <w:p>
            <w:pPr>
              <w:spacing w:after="40" w:before="40" w:line="252" w:lineRule="auto"/>
            </w:pPr>
            <w:r>
              <w:rPr>
                <w:b/>
                <w:color w:val="FFFFFF"/>
                <w:sz w:val="18"/>
              </w:rPr>
              <w:t>Unterstützung</w:t>
            </w:r>
          </w:p>
        </w:tc>
        <w:tc>
          <w:tcPr>
            <w:tcW w:type="dxa" w:w="1984"/>
            <w:shd w:fill="087C75"/>
            <w:tcMar>
              <w:top w:w="85" w:type="dxa"/>
              <w:left w:w="85" w:type="dxa"/>
              <w:bottom w:w="85" w:type="dxa"/>
              <w:right w:w="85" w:type="dxa"/>
            </w:tcMar>
          </w:tcPr>
          <w:p>
            <w:pPr>
              <w:spacing w:after="40" w:before="40" w:line="252" w:lineRule="auto"/>
            </w:pPr>
            <w:r>
              <w:rPr>
                <w:b/>
                <w:color w:val="FFFFFF"/>
                <w:sz w:val="18"/>
              </w:rPr>
              <w:t>Termin</w:t>
            </w:r>
          </w:p>
        </w:tc>
        <w:tc>
          <w:tcPr>
            <w:tcW w:type="dxa" w:w="1984"/>
            <w:shd w:fill="087C75"/>
            <w:tcMar>
              <w:top w:w="85" w:type="dxa"/>
              <w:left w:w="85" w:type="dxa"/>
              <w:bottom w:w="85" w:type="dxa"/>
              <w:right w:w="85" w:type="dxa"/>
            </w:tcMar>
          </w:tcPr>
          <w:p>
            <w:pPr>
              <w:spacing w:after="40" w:before="40" w:line="252" w:lineRule="auto"/>
            </w:pPr>
            <w:r>
              <w:rPr>
                <w:b/>
                <w:color w:val="FFFFFF"/>
                <w:sz w:val="18"/>
              </w:rPr>
              <w:t>Anwendung / Rückmeldung</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[Beobachtbares Können]</w:t>
            </w:r>
          </w:p>
        </w:tc>
        <w:tc>
          <w:tcPr>
            <w:tcW w:type="dxa" w:w="1984"/>
            <w:vAlign w:val="center"/>
            <w:shd w:fill="EFF8F6"/>
            <w:tcMar>
              <w:top w:w="85" w:type="dxa"/>
              <w:left w:w="85" w:type="dxa"/>
              <w:bottom w:w="85" w:type="dxa"/>
              <w:right w:w="85" w:type="dxa"/>
            </w:tcMar>
          </w:tcPr>
          <w:p>
            <w:pPr>
              <w:spacing w:after="40" w:before="40" w:line="252" w:lineRule="auto"/>
            </w:pPr>
            <w:r>
              <w:rPr>
                <w:sz w:val="18"/>
              </w:rPr>
              <w:t>[Konkrete Gelegenheit]</w:t>
            </w:r>
          </w:p>
        </w:tc>
        <w:tc>
          <w:tcPr>
            <w:tcW w:type="dxa" w:w="1984"/>
            <w:vAlign w:val="center"/>
            <w:shd w:fill="EFF8F6"/>
            <w:tcMar>
              <w:top w:w="85" w:type="dxa"/>
              <w:left w:w="85" w:type="dxa"/>
              <w:bottom w:w="85" w:type="dxa"/>
              <w:right w:w="85" w:type="dxa"/>
            </w:tcMar>
          </w:tcPr>
          <w:p>
            <w:pPr>
              <w:spacing w:after="40" w:before="40" w:line="252" w:lineRule="auto"/>
            </w:pPr>
            <w:r>
              <w:rPr>
                <w:sz w:val="18"/>
              </w:rPr>
              <w:t>[Begleitung / Zeit]</w:t>
            </w:r>
          </w:p>
        </w:tc>
        <w:tc>
          <w:tcPr>
            <w:tcW w:type="dxa" w:w="1984"/>
            <w:vAlign w:val="center"/>
            <w:shd w:fill="EFF8F6"/>
            <w:tcMar>
              <w:top w:w="85" w:type="dxa"/>
              <w:left w:w="85" w:type="dxa"/>
              <w:bottom w:w="85" w:type="dxa"/>
              <w:right w:w="85" w:type="dxa"/>
            </w:tcMar>
          </w:tcPr>
          <w:p>
            <w:pPr>
              <w:spacing w:after="40" w:before="40" w:line="252" w:lineRule="auto"/>
            </w:pPr>
            <w:r>
              <w:rPr>
                <w:sz w:val="18"/>
              </w:rPr>
              <w:t>[Datum]</w:t>
            </w:r>
          </w:p>
        </w:tc>
        <w:tc>
          <w:tcPr>
            <w:tcW w:type="dxa" w:w="1984"/>
            <w:vAlign w:val="center"/>
            <w:shd w:fill="EFF8F6"/>
            <w:tcMar>
              <w:top w:w="85" w:type="dxa"/>
              <w:left w:w="85" w:type="dxa"/>
              <w:bottom w:w="85" w:type="dxa"/>
              <w:right w:w="85" w:type="dxa"/>
            </w:tcMar>
          </w:tcPr>
          <w:p>
            <w:pPr>
              <w:spacing w:after="40" w:before="40" w:line="252" w:lineRule="auto"/>
            </w:pPr>
            <w:r>
              <w:rPr>
                <w:sz w:val="18"/>
              </w:rPr>
              <w:t>[Praxisbeleg]</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[Beobachtbares Können]</w:t>
            </w:r>
          </w:p>
        </w:tc>
        <w:tc>
          <w:tcPr>
            <w:tcW w:type="dxa" w:w="1984"/>
            <w:vAlign w:val="center"/>
            <w:tcMar>
              <w:top w:w="85" w:type="dxa"/>
              <w:left w:w="85" w:type="dxa"/>
              <w:bottom w:w="85" w:type="dxa"/>
              <w:right w:w="85" w:type="dxa"/>
            </w:tcMar>
          </w:tcPr>
          <w:p>
            <w:pPr>
              <w:spacing w:after="40" w:before="40" w:line="252" w:lineRule="auto"/>
            </w:pPr>
            <w:r>
              <w:rPr>
                <w:sz w:val="18"/>
              </w:rPr>
              <w:t>[Konkrete Gelegenheit]</w:t>
            </w:r>
          </w:p>
        </w:tc>
        <w:tc>
          <w:tcPr>
            <w:tcW w:type="dxa" w:w="1984"/>
            <w:vAlign w:val="center"/>
            <w:tcMar>
              <w:top w:w="85" w:type="dxa"/>
              <w:left w:w="85" w:type="dxa"/>
              <w:bottom w:w="85" w:type="dxa"/>
              <w:right w:w="85" w:type="dxa"/>
            </w:tcMar>
          </w:tcPr>
          <w:p>
            <w:pPr>
              <w:spacing w:after="40" w:before="40" w:line="252" w:lineRule="auto"/>
            </w:pPr>
            <w:r>
              <w:rPr>
                <w:sz w:val="18"/>
              </w:rPr>
              <w:t>[Begleitung / Zeit]</w:t>
            </w:r>
          </w:p>
        </w:tc>
        <w:tc>
          <w:tcPr>
            <w:tcW w:type="dxa" w:w="1984"/>
            <w:vAlign w:val="center"/>
            <w:tcMar>
              <w:top w:w="85" w:type="dxa"/>
              <w:left w:w="85" w:type="dxa"/>
              <w:bottom w:w="85" w:type="dxa"/>
              <w:right w:w="85" w:type="dxa"/>
            </w:tcMar>
          </w:tcPr>
          <w:p>
            <w:pPr>
              <w:spacing w:after="40" w:before="40" w:line="252" w:lineRule="auto"/>
            </w:pPr>
            <w:r>
              <w:rPr>
                <w:sz w:val="18"/>
              </w:rPr>
              <w:t>[Datum]</w:t>
            </w:r>
          </w:p>
        </w:tc>
        <w:tc>
          <w:tcPr>
            <w:tcW w:type="dxa" w:w="1984"/>
            <w:vAlign w:val="center"/>
            <w:tcMar>
              <w:top w:w="85" w:type="dxa"/>
              <w:left w:w="85" w:type="dxa"/>
              <w:bottom w:w="85" w:type="dxa"/>
              <w:right w:w="85" w:type="dxa"/>
            </w:tcMar>
          </w:tcPr>
          <w:p>
            <w:pPr>
              <w:spacing w:after="40" w:before="40" w:line="252" w:lineRule="auto"/>
            </w:pPr>
            <w:r>
              <w:rPr>
                <w:sz w:val="18"/>
              </w:rPr>
              <w:t>[Praxisbeleg]</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[Beobachtbares Können]</w:t>
            </w:r>
          </w:p>
        </w:tc>
        <w:tc>
          <w:tcPr>
            <w:tcW w:type="dxa" w:w="1984"/>
            <w:vAlign w:val="center"/>
            <w:shd w:fill="EFF8F6"/>
            <w:tcMar>
              <w:top w:w="85" w:type="dxa"/>
              <w:left w:w="85" w:type="dxa"/>
              <w:bottom w:w="85" w:type="dxa"/>
              <w:right w:w="85" w:type="dxa"/>
            </w:tcMar>
          </w:tcPr>
          <w:p>
            <w:pPr>
              <w:spacing w:after="40" w:before="40" w:line="252" w:lineRule="auto"/>
            </w:pPr>
            <w:r>
              <w:rPr>
                <w:sz w:val="18"/>
              </w:rPr>
              <w:t>[Konkrete Gelegenheit]</w:t>
            </w:r>
          </w:p>
        </w:tc>
        <w:tc>
          <w:tcPr>
            <w:tcW w:type="dxa" w:w="1984"/>
            <w:vAlign w:val="center"/>
            <w:shd w:fill="EFF8F6"/>
            <w:tcMar>
              <w:top w:w="85" w:type="dxa"/>
              <w:left w:w="85" w:type="dxa"/>
              <w:bottom w:w="85" w:type="dxa"/>
              <w:right w:w="85" w:type="dxa"/>
            </w:tcMar>
          </w:tcPr>
          <w:p>
            <w:pPr>
              <w:spacing w:after="40" w:before="40" w:line="252" w:lineRule="auto"/>
            </w:pPr>
            <w:r>
              <w:rPr>
                <w:sz w:val="18"/>
              </w:rPr>
              <w:t>[Begleitung / Zeit]</w:t>
            </w:r>
          </w:p>
        </w:tc>
        <w:tc>
          <w:tcPr>
            <w:tcW w:type="dxa" w:w="1984"/>
            <w:vAlign w:val="center"/>
            <w:shd w:fill="EFF8F6"/>
            <w:tcMar>
              <w:top w:w="85" w:type="dxa"/>
              <w:left w:w="85" w:type="dxa"/>
              <w:bottom w:w="85" w:type="dxa"/>
              <w:right w:w="85" w:type="dxa"/>
            </w:tcMar>
          </w:tcPr>
          <w:p>
            <w:pPr>
              <w:spacing w:after="40" w:before="40" w:line="252" w:lineRule="auto"/>
            </w:pPr>
            <w:r>
              <w:rPr>
                <w:sz w:val="18"/>
              </w:rPr>
              <w:t>[Datum]</w:t>
            </w:r>
          </w:p>
        </w:tc>
        <w:tc>
          <w:tcPr>
            <w:tcW w:type="dxa" w:w="1984"/>
            <w:vAlign w:val="center"/>
            <w:shd w:fill="EFF8F6"/>
            <w:tcMar>
              <w:top w:w="85" w:type="dxa"/>
              <w:left w:w="85" w:type="dxa"/>
              <w:bottom w:w="85" w:type="dxa"/>
              <w:right w:w="85" w:type="dxa"/>
            </w:tcMar>
          </w:tcPr>
          <w:p>
            <w:pPr>
              <w:spacing w:after="40" w:before="40" w:line="252" w:lineRule="auto"/>
            </w:pPr>
            <w:r>
              <w:rPr>
                <w:sz w:val="18"/>
              </w:rPr>
              <w:t>[Praxisbeleg]</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[Beobachtbares Können]</w:t>
            </w:r>
          </w:p>
        </w:tc>
        <w:tc>
          <w:tcPr>
            <w:tcW w:type="dxa" w:w="1984"/>
            <w:vAlign w:val="center"/>
            <w:tcMar>
              <w:top w:w="85" w:type="dxa"/>
              <w:left w:w="85" w:type="dxa"/>
              <w:bottom w:w="85" w:type="dxa"/>
              <w:right w:w="85" w:type="dxa"/>
            </w:tcMar>
          </w:tcPr>
          <w:p>
            <w:pPr>
              <w:spacing w:after="40" w:before="40" w:line="252" w:lineRule="auto"/>
            </w:pPr>
            <w:r>
              <w:rPr>
                <w:sz w:val="18"/>
              </w:rPr>
              <w:t>[Konkrete Gelegenheit]</w:t>
            </w:r>
          </w:p>
        </w:tc>
        <w:tc>
          <w:tcPr>
            <w:tcW w:type="dxa" w:w="1984"/>
            <w:vAlign w:val="center"/>
            <w:tcMar>
              <w:top w:w="85" w:type="dxa"/>
              <w:left w:w="85" w:type="dxa"/>
              <w:bottom w:w="85" w:type="dxa"/>
              <w:right w:w="85" w:type="dxa"/>
            </w:tcMar>
          </w:tcPr>
          <w:p>
            <w:pPr>
              <w:spacing w:after="40" w:before="40" w:line="252" w:lineRule="auto"/>
            </w:pPr>
            <w:r>
              <w:rPr>
                <w:sz w:val="18"/>
              </w:rPr>
              <w:t>[Begleitung / Zeit]</w:t>
            </w:r>
          </w:p>
        </w:tc>
        <w:tc>
          <w:tcPr>
            <w:tcW w:type="dxa" w:w="1984"/>
            <w:vAlign w:val="center"/>
            <w:tcMar>
              <w:top w:w="85" w:type="dxa"/>
              <w:left w:w="85" w:type="dxa"/>
              <w:bottom w:w="85" w:type="dxa"/>
              <w:right w:w="85" w:type="dxa"/>
            </w:tcMar>
          </w:tcPr>
          <w:p>
            <w:pPr>
              <w:spacing w:after="40" w:before="40" w:line="252" w:lineRule="auto"/>
            </w:pPr>
            <w:r>
              <w:rPr>
                <w:sz w:val="18"/>
              </w:rPr>
              <w:t>[Datum]</w:t>
            </w:r>
          </w:p>
        </w:tc>
        <w:tc>
          <w:tcPr>
            <w:tcW w:type="dxa" w:w="1984"/>
            <w:vAlign w:val="center"/>
            <w:tcMar>
              <w:top w:w="85" w:type="dxa"/>
              <w:left w:w="85" w:type="dxa"/>
              <w:bottom w:w="85" w:type="dxa"/>
              <w:right w:w="85" w:type="dxa"/>
            </w:tcMar>
          </w:tcPr>
          <w:p>
            <w:pPr>
              <w:spacing w:after="40" w:before="40" w:line="252" w:lineRule="auto"/>
            </w:pPr>
            <w:r>
              <w:rPr>
                <w:sz w:val="18"/>
              </w:rPr>
              <w:t>[Praxisbeleg]</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[Beobachtbares Können]</w:t>
            </w:r>
          </w:p>
        </w:tc>
        <w:tc>
          <w:tcPr>
            <w:tcW w:type="dxa" w:w="1984"/>
            <w:vAlign w:val="center"/>
            <w:shd w:fill="EFF8F6"/>
            <w:tcMar>
              <w:top w:w="85" w:type="dxa"/>
              <w:left w:w="85" w:type="dxa"/>
              <w:bottom w:w="85" w:type="dxa"/>
              <w:right w:w="85" w:type="dxa"/>
            </w:tcMar>
          </w:tcPr>
          <w:p>
            <w:pPr>
              <w:spacing w:after="40" w:before="40" w:line="252" w:lineRule="auto"/>
            </w:pPr>
            <w:r>
              <w:rPr>
                <w:sz w:val="18"/>
              </w:rPr>
              <w:t>[Konkrete Gelegenheit]</w:t>
            </w:r>
          </w:p>
        </w:tc>
        <w:tc>
          <w:tcPr>
            <w:tcW w:type="dxa" w:w="1984"/>
            <w:vAlign w:val="center"/>
            <w:shd w:fill="EFF8F6"/>
            <w:tcMar>
              <w:top w:w="85" w:type="dxa"/>
              <w:left w:w="85" w:type="dxa"/>
              <w:bottom w:w="85" w:type="dxa"/>
              <w:right w:w="85" w:type="dxa"/>
            </w:tcMar>
          </w:tcPr>
          <w:p>
            <w:pPr>
              <w:spacing w:after="40" w:before="40" w:line="252" w:lineRule="auto"/>
            </w:pPr>
            <w:r>
              <w:rPr>
                <w:sz w:val="18"/>
              </w:rPr>
              <w:t>[Begleitung / Zeit]</w:t>
            </w:r>
          </w:p>
        </w:tc>
        <w:tc>
          <w:tcPr>
            <w:tcW w:type="dxa" w:w="1984"/>
            <w:vAlign w:val="center"/>
            <w:shd w:fill="EFF8F6"/>
            <w:tcMar>
              <w:top w:w="85" w:type="dxa"/>
              <w:left w:w="85" w:type="dxa"/>
              <w:bottom w:w="85" w:type="dxa"/>
              <w:right w:w="85" w:type="dxa"/>
            </w:tcMar>
          </w:tcPr>
          <w:p>
            <w:pPr>
              <w:spacing w:after="40" w:before="40" w:line="252" w:lineRule="auto"/>
            </w:pPr>
            <w:r>
              <w:rPr>
                <w:sz w:val="18"/>
              </w:rPr>
              <w:t>[Datum]</w:t>
            </w:r>
          </w:p>
        </w:tc>
        <w:tc>
          <w:tcPr>
            <w:tcW w:type="dxa" w:w="1984"/>
            <w:vAlign w:val="center"/>
            <w:shd w:fill="EFF8F6"/>
            <w:tcMar>
              <w:top w:w="85" w:type="dxa"/>
              <w:left w:w="85" w:type="dxa"/>
              <w:bottom w:w="85" w:type="dxa"/>
              <w:right w:w="85" w:type="dxa"/>
            </w:tcMar>
          </w:tcPr>
          <w:p>
            <w:pPr>
              <w:spacing w:after="40" w:before="40" w:line="252" w:lineRule="auto"/>
            </w:pPr>
            <w:r>
              <w:rPr>
                <w:sz w:val="18"/>
              </w:rPr>
              <w:t>[Praxisbeleg]</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[Beobachtbares Können]</w:t>
            </w:r>
          </w:p>
        </w:tc>
        <w:tc>
          <w:tcPr>
            <w:tcW w:type="dxa" w:w="1984"/>
            <w:vAlign w:val="center"/>
            <w:tcMar>
              <w:top w:w="85" w:type="dxa"/>
              <w:left w:w="85" w:type="dxa"/>
              <w:bottom w:w="85" w:type="dxa"/>
              <w:right w:w="85" w:type="dxa"/>
            </w:tcMar>
          </w:tcPr>
          <w:p>
            <w:pPr>
              <w:spacing w:after="40" w:before="40" w:line="252" w:lineRule="auto"/>
            </w:pPr>
            <w:r>
              <w:rPr>
                <w:sz w:val="18"/>
              </w:rPr>
              <w:t>[Konkrete Gelegenheit]</w:t>
            </w:r>
          </w:p>
        </w:tc>
        <w:tc>
          <w:tcPr>
            <w:tcW w:type="dxa" w:w="1984"/>
            <w:vAlign w:val="center"/>
            <w:tcMar>
              <w:top w:w="85" w:type="dxa"/>
              <w:left w:w="85" w:type="dxa"/>
              <w:bottom w:w="85" w:type="dxa"/>
              <w:right w:w="85" w:type="dxa"/>
            </w:tcMar>
          </w:tcPr>
          <w:p>
            <w:pPr>
              <w:spacing w:after="40" w:before="40" w:line="252" w:lineRule="auto"/>
            </w:pPr>
            <w:r>
              <w:rPr>
                <w:sz w:val="18"/>
              </w:rPr>
              <w:t>[Begleitung / Zeit]</w:t>
            </w:r>
          </w:p>
        </w:tc>
        <w:tc>
          <w:tcPr>
            <w:tcW w:type="dxa" w:w="1984"/>
            <w:vAlign w:val="center"/>
            <w:tcMar>
              <w:top w:w="85" w:type="dxa"/>
              <w:left w:w="85" w:type="dxa"/>
              <w:bottom w:w="85" w:type="dxa"/>
              <w:right w:w="85" w:type="dxa"/>
            </w:tcMar>
          </w:tcPr>
          <w:p>
            <w:pPr>
              <w:spacing w:after="40" w:before="40" w:line="252" w:lineRule="auto"/>
            </w:pPr>
            <w:r>
              <w:rPr>
                <w:sz w:val="18"/>
              </w:rPr>
              <w:t>[Datum]</w:t>
            </w:r>
          </w:p>
        </w:tc>
        <w:tc>
          <w:tcPr>
            <w:tcW w:type="dxa" w:w="1984"/>
            <w:vAlign w:val="center"/>
            <w:tcMar>
              <w:top w:w="85" w:type="dxa"/>
              <w:left w:w="85" w:type="dxa"/>
              <w:bottom w:w="85" w:type="dxa"/>
              <w:right w:w="85" w:type="dxa"/>
            </w:tcMar>
          </w:tcPr>
          <w:p>
            <w:pPr>
              <w:spacing w:after="40" w:before="40" w:line="252" w:lineRule="auto"/>
            </w:pPr>
            <w:r>
              <w:rPr>
                <w:sz w:val="18"/>
              </w:rPr>
              <w:t>[Praxisbeleg]</w:t>
            </w:r>
          </w:p>
        </w:tc>
      </w:tr>
    </w:tbl>
    <w:p>
      <w:pPr>
        <w:pStyle w:val="Heading1"/>
      </w:pPr>
      <w:r>
        <w:t>Prüfung und nächster Schritt</w:t>
      </w:r>
    </w:p>
    <w:p>
      <w:r>
        <w:t>Ausgefüllt / abgestimmt am: [Datum] · Zuständige Person oder Funktion: [Eintragen]</w:t>
      </w:r>
    </w:p>
    <w:p>
      <w:r>
        <w:t>Offene Frage und vereinbarter Folgetermin: [Eintragen]</w:t>
      </w:r>
    </w:p>
    <w:p>
      <w:r>
        <w:t>Entwicklung ist keine automatische Beförderungszusage. Bewertungen auf aufgabenbezogene Beobachtungen begrenzen.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Persönlicher Entwicklungsplan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